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CB" w:rsidRDefault="007D7D3E" w:rsidP="00290DCB">
      <w:pPr>
        <w:spacing w:after="120"/>
        <w:rPr>
          <w:rFonts w:eastAsia="Calibri" w:cs="Shaikh Hamdullah Basic"/>
          <w:b/>
          <w:bCs/>
          <w:color w:val="0000FF"/>
          <w:sz w:val="30"/>
          <w:szCs w:val="30"/>
          <w:lang w:bidi="ar-AE"/>
        </w:rPr>
      </w:pPr>
      <w:r w:rsidRPr="007B33AB">
        <w:rPr>
          <w:b/>
          <w:bCs/>
          <w:color w:val="000000"/>
          <w:sz w:val="24"/>
          <w:szCs w:val="24"/>
          <w:lang w:val="de-DE" w:eastAsia="en-US" w:bidi="ar-JO"/>
        </w:rPr>
        <w:t>Datum</w:t>
      </w:r>
      <w:r w:rsidR="00400CAA" w:rsidRPr="007B33AB">
        <w:rPr>
          <w:b/>
          <w:bCs/>
          <w:color w:val="000000"/>
          <w:sz w:val="24"/>
          <w:szCs w:val="24"/>
          <w:lang w:val="de-DE" w:eastAsia="en-US" w:bidi="ar-JO"/>
        </w:rPr>
        <w:t>: 01.01.2021</w:t>
      </w:r>
    </w:p>
    <w:p w:rsidR="00290DCB" w:rsidRDefault="00290DCB" w:rsidP="00733511">
      <w:pPr>
        <w:spacing w:line="456" w:lineRule="auto"/>
        <w:jc w:val="center"/>
        <w:rPr>
          <w:b/>
          <w:bCs/>
          <w:color w:val="000000"/>
          <w:sz w:val="24"/>
          <w:szCs w:val="24"/>
          <w:u w:color="000000"/>
          <w:lang w:val="de-DE"/>
        </w:rPr>
      </w:pPr>
      <w:r>
        <w:rPr>
          <w:rFonts w:eastAsia="Calibri" w:cs="Shaikh Hamdullah Basic"/>
          <w:b/>
          <w:bCs/>
          <w:noProof/>
          <w:color w:val="0000FF"/>
          <w:sz w:val="30"/>
          <w:szCs w:val="30"/>
        </w:rPr>
        <w:drawing>
          <wp:inline distT="0" distB="0" distL="0" distR="0">
            <wp:extent cx="2819400" cy="2038350"/>
            <wp:effectExtent l="0" t="0" r="0" b="0"/>
            <wp:docPr id="1" name="Resim 1" descr="F:\01.01.2021Geçmişin Muhasebesi Geleceğin İmarı\serlev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01.2021Geçmişin Muhasebesi Geleceğin İmarı\serlevh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038350"/>
                    </a:xfrm>
                    <a:prstGeom prst="rect">
                      <a:avLst/>
                    </a:prstGeom>
                    <a:noFill/>
                    <a:ln>
                      <a:noFill/>
                    </a:ln>
                  </pic:spPr>
                </pic:pic>
              </a:graphicData>
            </a:graphic>
          </wp:inline>
        </w:drawing>
      </w:r>
    </w:p>
    <w:p w:rsidR="00733511" w:rsidRPr="007B33AB" w:rsidRDefault="007D7D3E" w:rsidP="00290DCB">
      <w:pPr>
        <w:spacing w:line="360" w:lineRule="auto"/>
        <w:jc w:val="center"/>
        <w:rPr>
          <w:b/>
          <w:bCs/>
          <w:sz w:val="24"/>
          <w:szCs w:val="24"/>
          <w:lang w:val="de-DE"/>
        </w:rPr>
      </w:pPr>
      <w:r w:rsidRPr="007B33AB">
        <w:rPr>
          <w:b/>
          <w:bCs/>
          <w:color w:val="000000"/>
          <w:sz w:val="24"/>
          <w:szCs w:val="24"/>
          <w:u w:color="000000"/>
          <w:lang w:val="de-DE"/>
        </w:rPr>
        <w:t>RÜCKBLICK IN DIE VERGANGENHEIT, AUFBAU DER ZUKUNFT</w:t>
      </w:r>
    </w:p>
    <w:p w:rsidR="00733511" w:rsidRPr="00290DCB" w:rsidRDefault="007D7D3E" w:rsidP="00290DCB">
      <w:pPr>
        <w:spacing w:before="120" w:line="360" w:lineRule="auto"/>
        <w:ind w:firstLine="567"/>
        <w:jc w:val="both"/>
        <w:rPr>
          <w:b/>
          <w:bCs/>
          <w:sz w:val="24"/>
          <w:szCs w:val="24"/>
          <w:lang w:val="de-DE"/>
        </w:rPr>
      </w:pPr>
      <w:r w:rsidRPr="00290DCB">
        <w:rPr>
          <w:b/>
          <w:bCs/>
          <w:sz w:val="24"/>
          <w:szCs w:val="24"/>
          <w:u w:color="000000"/>
          <w:lang w:val="de-DE"/>
        </w:rPr>
        <w:t>Werte Muslime</w:t>
      </w:r>
      <w:r w:rsidR="00733511" w:rsidRPr="00290DCB">
        <w:rPr>
          <w:b/>
          <w:bCs/>
          <w:sz w:val="24"/>
          <w:szCs w:val="24"/>
          <w:u w:color="000000"/>
          <w:lang w:val="de-DE"/>
        </w:rPr>
        <w:t>!</w:t>
      </w:r>
    </w:p>
    <w:p w:rsidR="00733511" w:rsidRPr="00290DCB" w:rsidRDefault="008870AF" w:rsidP="00290DCB">
      <w:pPr>
        <w:pStyle w:val="Gvde"/>
        <w:spacing w:after="120" w:line="360" w:lineRule="auto"/>
        <w:ind w:firstLine="567"/>
        <w:jc w:val="both"/>
        <w:rPr>
          <w:rFonts w:ascii="Times New Roman" w:eastAsia="Times New Roman" w:hAnsi="Times New Roman" w:cs="Times New Roman"/>
          <w:color w:val="auto"/>
          <w:lang w:val="de-DE"/>
        </w:rPr>
      </w:pPr>
      <w:r w:rsidRPr="00290DCB">
        <w:rPr>
          <w:rFonts w:ascii="Times New Roman" w:hAnsi="Times New Roman" w:cs="Times New Roman"/>
          <w:color w:val="auto"/>
          <w:lang w:val="de-DE"/>
        </w:rPr>
        <w:t xml:space="preserve">Während ein Blatt jeden Tag aus dem Kalender des Lebens abnimmt, bringt uns jedes Jahr dem Tag der Abrechnung vor unserem </w:t>
      </w:r>
      <w:proofErr w:type="spellStart"/>
      <w:r w:rsidRPr="00290DCB">
        <w:rPr>
          <w:rFonts w:ascii="Times New Roman" w:hAnsi="Times New Roman" w:cs="Times New Roman"/>
          <w:color w:val="auto"/>
          <w:lang w:val="de-DE"/>
        </w:rPr>
        <w:t>Rabb</w:t>
      </w:r>
      <w:proofErr w:type="spellEnd"/>
      <w:r w:rsidRPr="00290DCB">
        <w:rPr>
          <w:rFonts w:ascii="Times New Roman" w:hAnsi="Times New Roman" w:cs="Times New Roman"/>
          <w:color w:val="auto"/>
          <w:lang w:val="de-DE"/>
        </w:rPr>
        <w:t xml:space="preserve"> näher. Während unser Lebenskapital abnimmt, werden unsere Tatenbücher dicker, die wir im Jenseits in Erstaunen lesen und entsprechend belohnt werden</w:t>
      </w:r>
      <w:r w:rsidR="00733511" w:rsidRPr="00290DCB">
        <w:rPr>
          <w:rFonts w:ascii="Times New Roman" w:hAnsi="Times New Roman" w:cs="Times New Roman"/>
          <w:color w:val="auto"/>
          <w:lang w:val="de-DE"/>
        </w:rPr>
        <w:t xml:space="preserve">.   </w:t>
      </w:r>
    </w:p>
    <w:p w:rsidR="00733511" w:rsidRPr="00290DCB" w:rsidRDefault="00CB2D75" w:rsidP="00290DCB">
      <w:pPr>
        <w:pStyle w:val="Gvde"/>
        <w:spacing w:before="120" w:line="360" w:lineRule="auto"/>
        <w:ind w:firstLine="567"/>
        <w:jc w:val="both"/>
        <w:rPr>
          <w:rFonts w:ascii="Times New Roman" w:eastAsia="Times New Roman" w:hAnsi="Times New Roman" w:cs="Times New Roman"/>
          <w:b/>
          <w:bCs/>
          <w:color w:val="auto"/>
          <w:lang w:val="de-DE"/>
        </w:rPr>
      </w:pPr>
      <w:r w:rsidRPr="00290DCB">
        <w:rPr>
          <w:rFonts w:ascii="Times New Roman" w:hAnsi="Times New Roman" w:cs="Times New Roman"/>
          <w:b/>
          <w:bCs/>
          <w:color w:val="auto"/>
          <w:lang w:val="de-DE"/>
        </w:rPr>
        <w:t>Verehrte Gl</w:t>
      </w:r>
      <w:r w:rsidR="007B33AB" w:rsidRPr="00290DCB">
        <w:rPr>
          <w:rFonts w:ascii="Times New Roman" w:hAnsi="Times New Roman" w:cs="Times New Roman"/>
          <w:b/>
          <w:bCs/>
          <w:color w:val="auto"/>
          <w:lang w:val="de-DE"/>
        </w:rPr>
        <w:t>ä</w:t>
      </w:r>
      <w:r w:rsidRPr="00290DCB">
        <w:rPr>
          <w:rFonts w:ascii="Times New Roman" w:hAnsi="Times New Roman" w:cs="Times New Roman"/>
          <w:b/>
          <w:bCs/>
          <w:color w:val="auto"/>
          <w:lang w:val="de-DE"/>
        </w:rPr>
        <w:t>ubige</w:t>
      </w:r>
      <w:r w:rsidR="00733511" w:rsidRPr="00290DCB">
        <w:rPr>
          <w:rFonts w:ascii="Times New Roman" w:hAnsi="Times New Roman" w:cs="Times New Roman"/>
          <w:b/>
          <w:bCs/>
          <w:color w:val="auto"/>
          <w:lang w:val="de-DE"/>
        </w:rPr>
        <w:t>!</w:t>
      </w:r>
    </w:p>
    <w:p w:rsidR="00D53B2D" w:rsidRPr="00290DCB" w:rsidRDefault="00516E96" w:rsidP="00290DCB">
      <w:pPr>
        <w:pStyle w:val="Gvde"/>
        <w:spacing w:after="120" w:line="360" w:lineRule="auto"/>
        <w:ind w:firstLine="567"/>
        <w:jc w:val="both"/>
        <w:rPr>
          <w:rFonts w:ascii="Times New Roman" w:hAnsi="Times New Roman" w:cs="Times New Roman"/>
          <w:b/>
          <w:color w:val="auto"/>
          <w:lang w:val="de-DE"/>
        </w:rPr>
      </w:pPr>
      <w:r w:rsidRPr="00290DCB">
        <w:rPr>
          <w:rFonts w:ascii="Times New Roman" w:hAnsi="Times New Roman" w:cs="Times New Roman"/>
          <w:color w:val="auto"/>
          <w:lang w:val="de-DE"/>
        </w:rPr>
        <w:t xml:space="preserve">Lasst uns auf die letzten Jahre zurückblicken. Lasst uns mit unserem </w:t>
      </w:r>
      <w:proofErr w:type="spellStart"/>
      <w:r w:rsidRPr="00290DCB">
        <w:rPr>
          <w:rFonts w:ascii="Times New Roman" w:hAnsi="Times New Roman" w:cs="Times New Roman"/>
          <w:color w:val="auto"/>
          <w:lang w:val="de-DE"/>
        </w:rPr>
        <w:t>Nafs</w:t>
      </w:r>
      <w:proofErr w:type="spellEnd"/>
      <w:r w:rsidRPr="00290DCB">
        <w:rPr>
          <w:rFonts w:ascii="Times New Roman" w:hAnsi="Times New Roman" w:cs="Times New Roman"/>
          <w:color w:val="auto"/>
          <w:lang w:val="de-DE"/>
        </w:rPr>
        <w:t xml:space="preserve"> abrechnen und mit uns selbst konfrontieren. Lasst uns auf Fehler und Sünden verzichten und Busse tun. Lasst uns an unsere Verantwortung gegenüber unserem </w:t>
      </w:r>
      <w:proofErr w:type="spellStart"/>
      <w:r w:rsidRPr="00290DCB">
        <w:rPr>
          <w:rFonts w:ascii="Times New Roman" w:hAnsi="Times New Roman" w:cs="Times New Roman"/>
          <w:color w:val="auto"/>
          <w:lang w:val="de-DE"/>
        </w:rPr>
        <w:t>Rabb</w:t>
      </w:r>
      <w:proofErr w:type="spellEnd"/>
      <w:r w:rsidRPr="00290DCB">
        <w:rPr>
          <w:rFonts w:ascii="Times New Roman" w:hAnsi="Times New Roman" w:cs="Times New Roman"/>
          <w:color w:val="auto"/>
          <w:lang w:val="de-DE"/>
        </w:rPr>
        <w:t>, uns selbst, unserer Familie und allen Geschöpfen erinnern. Denn Allah, der Allmächtige, warnt uns im Koran wie folgt</w:t>
      </w:r>
      <w:r w:rsidR="00733511" w:rsidRPr="00290DCB">
        <w:rPr>
          <w:rFonts w:ascii="Times New Roman" w:hAnsi="Times New Roman" w:cs="Times New Roman"/>
          <w:color w:val="auto"/>
          <w:lang w:val="de-DE"/>
        </w:rPr>
        <w:t xml:space="preserve">: </w:t>
      </w:r>
      <w:r w:rsidR="00733511" w:rsidRPr="00290DCB">
        <w:rPr>
          <w:rFonts w:ascii="Times New Roman" w:hAnsi="Times New Roman" w:cs="Times New Roman"/>
          <w:b/>
          <w:bCs/>
          <w:color w:val="auto"/>
          <w:lang w:val="de-DE"/>
        </w:rPr>
        <w:t>“</w:t>
      </w:r>
      <w:r w:rsidRPr="00290DCB">
        <w:rPr>
          <w:rFonts w:ascii="Times New Roman" w:hAnsi="Times New Roman" w:cs="Times New Roman"/>
          <w:b/>
          <w:bCs/>
          <w:color w:val="auto"/>
          <w:lang w:val="de-DE"/>
        </w:rPr>
        <w:t>Oh Gläubige! Hütet Euch davor, Allah nicht zu gehorchen. Alle sollten schauen, was Sie für morgen vorbereitet haben</w:t>
      </w:r>
      <w:r w:rsidR="00733511" w:rsidRPr="00290DCB">
        <w:rPr>
          <w:rFonts w:ascii="Times New Roman" w:hAnsi="Times New Roman" w:cs="Times New Roman"/>
          <w:b/>
          <w:bCs/>
          <w:color w:val="auto"/>
          <w:lang w:val="de-DE"/>
        </w:rPr>
        <w:t>!”</w:t>
      </w:r>
      <w:r w:rsidR="00D53B2D" w:rsidRPr="00290DCB">
        <w:rPr>
          <w:rStyle w:val="SonnotBavurusu"/>
          <w:rFonts w:ascii="Times New Roman" w:hAnsi="Times New Roman" w:cs="Times New Roman"/>
          <w:b/>
          <w:color w:val="auto"/>
          <w:lang w:val="de-DE"/>
        </w:rPr>
        <w:endnoteReference w:id="1"/>
      </w:r>
    </w:p>
    <w:p w:rsidR="00290DCB" w:rsidRDefault="00290DCB" w:rsidP="00290DCB">
      <w:pPr>
        <w:pStyle w:val="Gvde"/>
        <w:spacing w:before="120" w:line="360" w:lineRule="auto"/>
        <w:ind w:firstLine="567"/>
        <w:jc w:val="both"/>
        <w:rPr>
          <w:rFonts w:ascii="Times New Roman" w:hAnsi="Times New Roman" w:cs="Times New Roman"/>
          <w:b/>
          <w:bCs/>
          <w:color w:val="auto"/>
          <w:lang w:val="de-DE"/>
        </w:rPr>
      </w:pPr>
    </w:p>
    <w:p w:rsidR="00733511" w:rsidRPr="00290DCB" w:rsidRDefault="00516E96" w:rsidP="00290DCB">
      <w:pPr>
        <w:pStyle w:val="Gvde"/>
        <w:spacing w:before="120" w:line="360" w:lineRule="auto"/>
        <w:ind w:firstLine="567"/>
        <w:jc w:val="both"/>
        <w:rPr>
          <w:rFonts w:ascii="Times New Roman" w:eastAsia="Times New Roman" w:hAnsi="Times New Roman" w:cs="Times New Roman"/>
          <w:b/>
          <w:bCs/>
          <w:color w:val="auto"/>
          <w:lang w:val="de-DE"/>
        </w:rPr>
      </w:pPr>
      <w:r w:rsidRPr="00290DCB">
        <w:rPr>
          <w:rFonts w:ascii="Times New Roman" w:hAnsi="Times New Roman" w:cs="Times New Roman"/>
          <w:b/>
          <w:bCs/>
          <w:color w:val="auto"/>
          <w:lang w:val="de-DE"/>
        </w:rPr>
        <w:t>Werte Muslime</w:t>
      </w:r>
      <w:r w:rsidR="00733511" w:rsidRPr="00290DCB">
        <w:rPr>
          <w:rFonts w:ascii="Times New Roman" w:hAnsi="Times New Roman" w:cs="Times New Roman"/>
          <w:b/>
          <w:bCs/>
          <w:color w:val="auto"/>
          <w:lang w:val="de-DE"/>
        </w:rPr>
        <w:t>!</w:t>
      </w:r>
    </w:p>
    <w:p w:rsidR="00733511" w:rsidRPr="00290DCB" w:rsidRDefault="00516E96" w:rsidP="00290DCB">
      <w:pPr>
        <w:pStyle w:val="Gvde"/>
        <w:spacing w:after="120" w:line="360" w:lineRule="auto"/>
        <w:ind w:firstLine="567"/>
        <w:jc w:val="both"/>
        <w:rPr>
          <w:rFonts w:ascii="Times New Roman" w:eastAsia="Times New Roman" w:hAnsi="Times New Roman" w:cs="Times New Roman"/>
          <w:color w:val="auto"/>
          <w:lang w:val="de-DE"/>
        </w:rPr>
      </w:pPr>
      <w:r w:rsidRPr="00290DCB">
        <w:rPr>
          <w:rFonts w:ascii="Times New Roman" w:hAnsi="Times New Roman" w:cs="Times New Roman"/>
          <w:color w:val="auto"/>
          <w:lang w:val="de-DE"/>
        </w:rPr>
        <w:t>Lasst uns unsere nächsten Tage im Einklang mit Allahs Zustimmung planen. Verschwenden wir nicht unser Jenseits, während wir gierig weltlichen Wünschen und Begierden nachgehen. Vergessen wir nicht, dass jede Entscheidung, die wir treffen, jedes Wort, das wir aussprechen, jede Handlung, die wir begehen, vom Allmächtigen Allah gesehen, gehört und erkannt wird und wir aufgrund dessen zur Rechenschaft gezogen werden</w:t>
      </w:r>
      <w:r w:rsidR="00733511" w:rsidRPr="00290DCB">
        <w:rPr>
          <w:rFonts w:ascii="Times New Roman" w:hAnsi="Times New Roman" w:cs="Times New Roman"/>
          <w:color w:val="auto"/>
          <w:lang w:val="de-DE"/>
        </w:rPr>
        <w:t>.</w:t>
      </w:r>
    </w:p>
    <w:p w:rsidR="00733511" w:rsidRPr="00290DCB" w:rsidRDefault="0019234D" w:rsidP="00290DCB">
      <w:pPr>
        <w:pStyle w:val="Gvde"/>
        <w:spacing w:before="120" w:line="360" w:lineRule="auto"/>
        <w:ind w:firstLine="567"/>
        <w:jc w:val="both"/>
        <w:rPr>
          <w:rFonts w:ascii="Times New Roman" w:eastAsia="Times New Roman" w:hAnsi="Times New Roman" w:cs="Times New Roman"/>
          <w:b/>
          <w:bCs/>
          <w:color w:val="auto"/>
          <w:lang w:val="de-DE"/>
        </w:rPr>
      </w:pPr>
      <w:r w:rsidRPr="00290DCB">
        <w:rPr>
          <w:rFonts w:ascii="Times New Roman" w:hAnsi="Times New Roman" w:cs="Times New Roman"/>
          <w:b/>
          <w:bCs/>
          <w:color w:val="auto"/>
          <w:lang w:val="de-DE"/>
        </w:rPr>
        <w:t>Werte Gl</w:t>
      </w:r>
      <w:r w:rsidR="007B33AB" w:rsidRPr="00290DCB">
        <w:rPr>
          <w:rFonts w:ascii="Times New Roman" w:hAnsi="Times New Roman" w:cs="Times New Roman"/>
          <w:b/>
          <w:bCs/>
          <w:color w:val="auto"/>
          <w:lang w:val="de-DE"/>
        </w:rPr>
        <w:t>ä</w:t>
      </w:r>
      <w:r w:rsidRPr="00290DCB">
        <w:rPr>
          <w:rFonts w:ascii="Times New Roman" w:hAnsi="Times New Roman" w:cs="Times New Roman"/>
          <w:b/>
          <w:bCs/>
          <w:color w:val="auto"/>
          <w:lang w:val="de-DE"/>
        </w:rPr>
        <w:t>ubige</w:t>
      </w:r>
      <w:r w:rsidR="00733511" w:rsidRPr="00290DCB">
        <w:rPr>
          <w:rFonts w:ascii="Times New Roman" w:hAnsi="Times New Roman" w:cs="Times New Roman"/>
          <w:b/>
          <w:bCs/>
          <w:color w:val="auto"/>
          <w:lang w:val="de-DE"/>
        </w:rPr>
        <w:t>!</w:t>
      </w:r>
    </w:p>
    <w:p w:rsidR="00E94C82" w:rsidRPr="00290DCB" w:rsidRDefault="0019234D" w:rsidP="00290DCB">
      <w:pPr>
        <w:pStyle w:val="Gvde"/>
        <w:spacing w:after="120" w:line="360" w:lineRule="auto"/>
        <w:ind w:firstLine="567"/>
        <w:jc w:val="both"/>
        <w:rPr>
          <w:rFonts w:ascii="Times New Roman" w:hAnsi="Times New Roman" w:cs="Times New Roman"/>
          <w:b/>
          <w:color w:val="auto"/>
          <w:lang w:val="de-DE"/>
        </w:rPr>
      </w:pPr>
      <w:r w:rsidRPr="00290DCB">
        <w:rPr>
          <w:rFonts w:ascii="Times New Roman" w:hAnsi="Times New Roman" w:cs="Times New Roman"/>
          <w:color w:val="auto"/>
          <w:lang w:val="de-DE"/>
        </w:rPr>
        <w:t>Der Gesandte Allahs (</w:t>
      </w:r>
      <w:proofErr w:type="spellStart"/>
      <w:r w:rsidRPr="00290DCB">
        <w:rPr>
          <w:rFonts w:ascii="Times New Roman" w:hAnsi="Times New Roman" w:cs="Times New Roman"/>
          <w:color w:val="auto"/>
          <w:lang w:val="de-DE"/>
        </w:rPr>
        <w:t>s.a.s</w:t>
      </w:r>
      <w:proofErr w:type="spellEnd"/>
      <w:r w:rsidRPr="00290DCB">
        <w:rPr>
          <w:rFonts w:ascii="Times New Roman" w:hAnsi="Times New Roman" w:cs="Times New Roman"/>
          <w:color w:val="auto"/>
          <w:lang w:val="de-DE"/>
        </w:rPr>
        <w:t xml:space="preserve">) teilt in einem </w:t>
      </w:r>
      <w:proofErr w:type="spellStart"/>
      <w:r w:rsidRPr="00290DCB">
        <w:rPr>
          <w:rFonts w:ascii="Times New Roman" w:hAnsi="Times New Roman" w:cs="Times New Roman"/>
          <w:color w:val="auto"/>
          <w:lang w:val="de-DE"/>
        </w:rPr>
        <w:t>Hadith</w:t>
      </w:r>
      <w:proofErr w:type="spellEnd"/>
      <w:r w:rsidRPr="00290DCB">
        <w:rPr>
          <w:rFonts w:ascii="Times New Roman" w:hAnsi="Times New Roman" w:cs="Times New Roman"/>
          <w:color w:val="auto"/>
          <w:lang w:val="de-DE"/>
        </w:rPr>
        <w:t xml:space="preserve"> Folgendes mit</w:t>
      </w:r>
      <w:r w:rsidR="00733511" w:rsidRPr="00290DCB">
        <w:rPr>
          <w:rFonts w:ascii="Times New Roman" w:hAnsi="Times New Roman" w:cs="Times New Roman"/>
          <w:color w:val="auto"/>
          <w:lang w:val="de-DE"/>
        </w:rPr>
        <w:t xml:space="preserve">: </w:t>
      </w:r>
      <w:r w:rsidR="00733511" w:rsidRPr="00290DCB">
        <w:rPr>
          <w:rFonts w:ascii="Times New Roman" w:hAnsi="Times New Roman" w:cs="Times New Roman"/>
          <w:b/>
          <w:bCs/>
          <w:color w:val="auto"/>
          <w:lang w:val="de-DE"/>
        </w:rPr>
        <w:t>“</w:t>
      </w:r>
      <w:r w:rsidRPr="00290DCB">
        <w:rPr>
          <w:rFonts w:ascii="Times New Roman" w:hAnsi="Times New Roman" w:cs="Times New Roman"/>
          <w:b/>
          <w:bCs/>
          <w:color w:val="auto"/>
          <w:lang w:val="de-DE"/>
        </w:rPr>
        <w:t>Allah wird nur Taten annehmen, die aufrichtig sind und unter Berücksichtigung von Allahs Zustimmung vollbracht werden</w:t>
      </w:r>
      <w:r w:rsidR="00733511" w:rsidRPr="00290DCB">
        <w:rPr>
          <w:rFonts w:ascii="Times New Roman" w:hAnsi="Times New Roman" w:cs="Times New Roman"/>
          <w:b/>
          <w:bCs/>
          <w:color w:val="auto"/>
          <w:lang w:val="de-DE"/>
        </w:rPr>
        <w:t>.”</w:t>
      </w:r>
      <w:r w:rsidR="00A44500" w:rsidRPr="00290DCB">
        <w:rPr>
          <w:rStyle w:val="SonnotBavurusu"/>
          <w:rFonts w:ascii="Times New Roman" w:hAnsi="Times New Roman" w:cs="Times New Roman"/>
          <w:b/>
          <w:color w:val="auto"/>
          <w:lang w:val="de-DE"/>
        </w:rPr>
        <w:endnoteReference w:id="2"/>
      </w:r>
      <w:r w:rsidR="00057E4C" w:rsidRPr="00290DCB">
        <w:rPr>
          <w:rFonts w:ascii="Times New Roman" w:hAnsi="Times New Roman" w:cs="Times New Roman"/>
          <w:b/>
          <w:color w:val="auto"/>
          <w:lang w:val="de-DE"/>
        </w:rPr>
        <w:t xml:space="preserve"> </w:t>
      </w:r>
    </w:p>
    <w:p w:rsidR="00733511" w:rsidRPr="00290DCB" w:rsidRDefault="00F63AF7" w:rsidP="00290DCB">
      <w:pPr>
        <w:pStyle w:val="Gvde"/>
        <w:spacing w:before="120" w:after="120" w:line="360" w:lineRule="auto"/>
        <w:ind w:firstLine="567"/>
        <w:jc w:val="both"/>
        <w:rPr>
          <w:rFonts w:ascii="Times New Roman" w:hAnsi="Times New Roman" w:cs="Times New Roman"/>
          <w:color w:val="auto"/>
          <w:lang w:val="de-DE"/>
        </w:rPr>
      </w:pPr>
      <w:r w:rsidRPr="00290DCB">
        <w:rPr>
          <w:rFonts w:ascii="Times New Roman" w:hAnsi="Times New Roman" w:cs="Times New Roman"/>
          <w:color w:val="auto"/>
          <w:lang w:val="de-DE"/>
        </w:rPr>
        <w:t xml:space="preserve">Wenden wir uns also aufrichtig unserem </w:t>
      </w:r>
      <w:proofErr w:type="spellStart"/>
      <w:r w:rsidRPr="00290DCB">
        <w:rPr>
          <w:rFonts w:ascii="Times New Roman" w:hAnsi="Times New Roman" w:cs="Times New Roman"/>
          <w:color w:val="auto"/>
          <w:lang w:val="de-DE"/>
        </w:rPr>
        <w:t>Rabb</w:t>
      </w:r>
      <w:proofErr w:type="spellEnd"/>
      <w:r w:rsidRPr="00290DCB">
        <w:rPr>
          <w:rFonts w:ascii="Times New Roman" w:hAnsi="Times New Roman" w:cs="Times New Roman"/>
          <w:color w:val="auto"/>
          <w:lang w:val="de-DE"/>
        </w:rPr>
        <w:t xml:space="preserve"> zu. Lasst uns entschlossen sein, ein Leben zu verbringen, in dem unsere Tatenbücher mit Gottesdiensten</w:t>
      </w:r>
      <w:bookmarkStart w:id="0" w:name="_GoBack"/>
      <w:bookmarkEnd w:id="0"/>
      <w:r w:rsidRPr="00290DCB">
        <w:rPr>
          <w:rFonts w:ascii="Times New Roman" w:hAnsi="Times New Roman" w:cs="Times New Roman"/>
          <w:color w:val="auto"/>
          <w:lang w:val="de-DE"/>
        </w:rPr>
        <w:t xml:space="preserve"> und Wohltaten erfüllt sein werden. Lasst uns in diesen schwierigen Tagen, in denen wir mit einer Epidemie getestet werden, immer unsere Hoffnung, unseren Glauben, unsere Bemühungen, unser gegenseitiges Vertrauen und Unterstützung stets am Leben erhalten</w:t>
      </w:r>
      <w:r w:rsidR="00733511" w:rsidRPr="00290DCB">
        <w:rPr>
          <w:rFonts w:ascii="Times New Roman" w:hAnsi="Times New Roman" w:cs="Times New Roman"/>
          <w:color w:val="auto"/>
          <w:lang w:val="de-DE"/>
        </w:rPr>
        <w:t>.</w:t>
      </w:r>
    </w:p>
    <w:sectPr w:rsidR="00733511" w:rsidRPr="00290DCB" w:rsidSect="00290DCB">
      <w:endnotePr>
        <w:numFmt w:val="decimal"/>
      </w:endnotePr>
      <w:type w:val="continuous"/>
      <w:pgSz w:w="11906" w:h="16838"/>
      <w:pgMar w:top="1134" w:right="1134" w:bottom="1134" w:left="1134" w:header="709" w:footer="709"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77" w:rsidRDefault="00783277" w:rsidP="00F91100">
      <w:r>
        <w:separator/>
      </w:r>
    </w:p>
  </w:endnote>
  <w:endnote w:type="continuationSeparator" w:id="0">
    <w:p w:rsidR="00783277" w:rsidRDefault="00783277" w:rsidP="00F91100">
      <w:r>
        <w:continuationSeparator/>
      </w:r>
    </w:p>
  </w:endnote>
  <w:endnote w:id="1">
    <w:p w:rsidR="00D53B2D" w:rsidRPr="00290DCB" w:rsidRDefault="00D53B2D" w:rsidP="00733511">
      <w:pPr>
        <w:pStyle w:val="SonnotMetni"/>
        <w:spacing w:line="288" w:lineRule="auto"/>
      </w:pPr>
      <w:r w:rsidRPr="00290DCB">
        <w:rPr>
          <w:rStyle w:val="SonnotBavurusu"/>
        </w:rPr>
        <w:endnoteRef/>
      </w:r>
      <w:r w:rsidRPr="00290DCB">
        <w:t xml:space="preserve"> </w:t>
      </w:r>
      <w:proofErr w:type="spellStart"/>
      <w:r w:rsidRPr="00290DCB">
        <w:t>Haşr</w:t>
      </w:r>
      <w:proofErr w:type="spellEnd"/>
      <w:r w:rsidRPr="00290DCB">
        <w:t>, 59/18.</w:t>
      </w:r>
    </w:p>
  </w:endnote>
  <w:endnote w:id="2">
    <w:p w:rsidR="00A44500" w:rsidRPr="00290DCB" w:rsidRDefault="00A44500" w:rsidP="00290DCB">
      <w:pPr>
        <w:pStyle w:val="SonnotMetni"/>
        <w:spacing w:after="120" w:line="480" w:lineRule="auto"/>
      </w:pPr>
      <w:r w:rsidRPr="00290DCB">
        <w:rPr>
          <w:rStyle w:val="SonnotBavurusu"/>
        </w:rPr>
        <w:endnoteRef/>
      </w:r>
      <w:r w:rsidRPr="00290DCB">
        <w:t xml:space="preserve"> </w:t>
      </w:r>
      <w:proofErr w:type="spellStart"/>
      <w:r w:rsidRPr="00290DCB">
        <w:t>Nesâî</w:t>
      </w:r>
      <w:proofErr w:type="spellEnd"/>
      <w:r w:rsidRPr="00290DCB">
        <w:t xml:space="preserve">, </w:t>
      </w:r>
      <w:proofErr w:type="spellStart"/>
      <w:r w:rsidRPr="00290DCB">
        <w:t>Cihâd</w:t>
      </w:r>
      <w:proofErr w:type="spellEnd"/>
      <w:r w:rsidRPr="00290DCB">
        <w:t>, 24.</w:t>
      </w:r>
    </w:p>
    <w:p w:rsidR="00A44500" w:rsidRPr="00A745DB" w:rsidRDefault="00ED7558" w:rsidP="00A44500">
      <w:pPr>
        <w:pStyle w:val="SonnotMetni"/>
        <w:jc w:val="right"/>
        <w:rPr>
          <w:b/>
          <w:i/>
          <w:sz w:val="24"/>
          <w:szCs w:val="24"/>
        </w:rPr>
      </w:pPr>
      <w:proofErr w:type="spellStart"/>
      <w:r w:rsidRPr="00ED7558">
        <w:rPr>
          <w:b/>
          <w:i/>
          <w:sz w:val="24"/>
          <w:szCs w:val="24"/>
        </w:rPr>
        <w:t>Generaldirektion</w:t>
      </w:r>
      <w:proofErr w:type="spellEnd"/>
      <w:r w:rsidRPr="00ED7558">
        <w:rPr>
          <w:b/>
          <w:i/>
          <w:sz w:val="24"/>
          <w:szCs w:val="24"/>
        </w:rPr>
        <w:t xml:space="preserve"> </w:t>
      </w:r>
      <w:proofErr w:type="spellStart"/>
      <w:r w:rsidRPr="00ED7558">
        <w:rPr>
          <w:b/>
          <w:i/>
          <w:sz w:val="24"/>
          <w:szCs w:val="24"/>
        </w:rPr>
        <w:t>für</w:t>
      </w:r>
      <w:proofErr w:type="spellEnd"/>
      <w:r w:rsidRPr="00ED7558">
        <w:rPr>
          <w:b/>
          <w:i/>
          <w:sz w:val="24"/>
          <w:szCs w:val="24"/>
        </w:rPr>
        <w:t xml:space="preserve"> </w:t>
      </w:r>
      <w:proofErr w:type="spellStart"/>
      <w:r w:rsidRPr="00ED7558">
        <w:rPr>
          <w:b/>
          <w:i/>
          <w:sz w:val="24"/>
          <w:szCs w:val="24"/>
        </w:rPr>
        <w:t>religiöse</w:t>
      </w:r>
      <w:proofErr w:type="spellEnd"/>
      <w:r w:rsidRPr="00ED7558">
        <w:rPr>
          <w:b/>
          <w:i/>
          <w:sz w:val="24"/>
          <w:szCs w:val="24"/>
        </w:rPr>
        <w:t xml:space="preserve"> </w:t>
      </w:r>
      <w:proofErr w:type="spellStart"/>
      <w:r w:rsidRPr="00ED7558">
        <w:rPr>
          <w:b/>
          <w:i/>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charset w:val="B2"/>
    <w:family w:val="script"/>
    <w:pitch w:val="variable"/>
    <w:sig w:usb0="00002000" w:usb1="80002000" w:usb2="00000020" w:usb3="00000000" w:csb0="00000040" w:csb1="00000000"/>
  </w:font>
  <w:font w:name="Shaikh Hamdullah Basic">
    <w:altName w:val="Segoe UI"/>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77" w:rsidRDefault="00783277" w:rsidP="00F91100">
      <w:r>
        <w:separator/>
      </w:r>
    </w:p>
  </w:footnote>
  <w:footnote w:type="continuationSeparator" w:id="0">
    <w:p w:rsidR="00783277" w:rsidRDefault="00783277"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D99"/>
    <w:rsid w:val="00007675"/>
    <w:rsid w:val="00010667"/>
    <w:rsid w:val="00010A3A"/>
    <w:rsid w:val="00011E9F"/>
    <w:rsid w:val="00013279"/>
    <w:rsid w:val="00014A6D"/>
    <w:rsid w:val="00016A2F"/>
    <w:rsid w:val="000219C3"/>
    <w:rsid w:val="00022C34"/>
    <w:rsid w:val="000237C6"/>
    <w:rsid w:val="000242EC"/>
    <w:rsid w:val="0002511D"/>
    <w:rsid w:val="000251C2"/>
    <w:rsid w:val="000260C3"/>
    <w:rsid w:val="00026A30"/>
    <w:rsid w:val="00030812"/>
    <w:rsid w:val="000308BE"/>
    <w:rsid w:val="00031FA9"/>
    <w:rsid w:val="00031FB1"/>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7E4C"/>
    <w:rsid w:val="000612CD"/>
    <w:rsid w:val="00061F36"/>
    <w:rsid w:val="000622B7"/>
    <w:rsid w:val="00062332"/>
    <w:rsid w:val="00062355"/>
    <w:rsid w:val="000635AF"/>
    <w:rsid w:val="000646F0"/>
    <w:rsid w:val="000652CB"/>
    <w:rsid w:val="00065B50"/>
    <w:rsid w:val="000662D4"/>
    <w:rsid w:val="0006642C"/>
    <w:rsid w:val="00067743"/>
    <w:rsid w:val="000730E8"/>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33F3"/>
    <w:rsid w:val="00094B67"/>
    <w:rsid w:val="000972B4"/>
    <w:rsid w:val="00097A46"/>
    <w:rsid w:val="000A01E5"/>
    <w:rsid w:val="000A26DF"/>
    <w:rsid w:val="000A3F31"/>
    <w:rsid w:val="000A41CE"/>
    <w:rsid w:val="000A4C30"/>
    <w:rsid w:val="000A6CCF"/>
    <w:rsid w:val="000B0203"/>
    <w:rsid w:val="000B1881"/>
    <w:rsid w:val="000B1942"/>
    <w:rsid w:val="000B3228"/>
    <w:rsid w:val="000B35DA"/>
    <w:rsid w:val="000B38ED"/>
    <w:rsid w:val="000B3A8A"/>
    <w:rsid w:val="000B3CEF"/>
    <w:rsid w:val="000B51C6"/>
    <w:rsid w:val="000B524C"/>
    <w:rsid w:val="000B5834"/>
    <w:rsid w:val="000B7671"/>
    <w:rsid w:val="000B7E57"/>
    <w:rsid w:val="000C0A86"/>
    <w:rsid w:val="000C17F6"/>
    <w:rsid w:val="000C1FCC"/>
    <w:rsid w:val="000C3BA4"/>
    <w:rsid w:val="000C3E02"/>
    <w:rsid w:val="000D0D42"/>
    <w:rsid w:val="000D281C"/>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24248"/>
    <w:rsid w:val="00124295"/>
    <w:rsid w:val="00124420"/>
    <w:rsid w:val="00124764"/>
    <w:rsid w:val="00124FA1"/>
    <w:rsid w:val="00126C4C"/>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80180"/>
    <w:rsid w:val="001803B0"/>
    <w:rsid w:val="00180A7A"/>
    <w:rsid w:val="00180AD1"/>
    <w:rsid w:val="00181259"/>
    <w:rsid w:val="00182C47"/>
    <w:rsid w:val="001835A2"/>
    <w:rsid w:val="00184E3D"/>
    <w:rsid w:val="00185C16"/>
    <w:rsid w:val="00185E62"/>
    <w:rsid w:val="00187993"/>
    <w:rsid w:val="00190A51"/>
    <w:rsid w:val="00191534"/>
    <w:rsid w:val="0019234D"/>
    <w:rsid w:val="001958C2"/>
    <w:rsid w:val="00196CC8"/>
    <w:rsid w:val="001976DD"/>
    <w:rsid w:val="001A06C3"/>
    <w:rsid w:val="001A0A1B"/>
    <w:rsid w:val="001A0F6E"/>
    <w:rsid w:val="001A2AE6"/>
    <w:rsid w:val="001A3EF5"/>
    <w:rsid w:val="001A4556"/>
    <w:rsid w:val="001A5024"/>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B7E9C"/>
    <w:rsid w:val="001C18D0"/>
    <w:rsid w:val="001C2B0A"/>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115C"/>
    <w:rsid w:val="001E52D7"/>
    <w:rsid w:val="001E5E8F"/>
    <w:rsid w:val="001E6807"/>
    <w:rsid w:val="001E6BD3"/>
    <w:rsid w:val="001E71A7"/>
    <w:rsid w:val="001E71F2"/>
    <w:rsid w:val="001E7253"/>
    <w:rsid w:val="001F08C2"/>
    <w:rsid w:val="001F0B9B"/>
    <w:rsid w:val="001F2698"/>
    <w:rsid w:val="001F2DF8"/>
    <w:rsid w:val="001F3B23"/>
    <w:rsid w:val="001F43A2"/>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20866"/>
    <w:rsid w:val="00222598"/>
    <w:rsid w:val="00223BF1"/>
    <w:rsid w:val="002242A7"/>
    <w:rsid w:val="00225105"/>
    <w:rsid w:val="00225200"/>
    <w:rsid w:val="002262A5"/>
    <w:rsid w:val="002271D1"/>
    <w:rsid w:val="002301F3"/>
    <w:rsid w:val="00231363"/>
    <w:rsid w:val="00231425"/>
    <w:rsid w:val="002317A0"/>
    <w:rsid w:val="002331DD"/>
    <w:rsid w:val="0023357D"/>
    <w:rsid w:val="002336D8"/>
    <w:rsid w:val="00233C89"/>
    <w:rsid w:val="0023507E"/>
    <w:rsid w:val="00235809"/>
    <w:rsid w:val="00236318"/>
    <w:rsid w:val="00236BD5"/>
    <w:rsid w:val="00242576"/>
    <w:rsid w:val="0024330F"/>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809A8"/>
    <w:rsid w:val="0028396A"/>
    <w:rsid w:val="00283FAA"/>
    <w:rsid w:val="00284CEE"/>
    <w:rsid w:val="00286135"/>
    <w:rsid w:val="00286CD1"/>
    <w:rsid w:val="00290DCB"/>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5533"/>
    <w:rsid w:val="002D5E46"/>
    <w:rsid w:val="002D759B"/>
    <w:rsid w:val="002E0CE1"/>
    <w:rsid w:val="002E307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4227"/>
    <w:rsid w:val="00335E79"/>
    <w:rsid w:val="00336330"/>
    <w:rsid w:val="00337F70"/>
    <w:rsid w:val="00340220"/>
    <w:rsid w:val="0034126E"/>
    <w:rsid w:val="00345FF7"/>
    <w:rsid w:val="00346E11"/>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4FF9"/>
    <w:rsid w:val="0038741B"/>
    <w:rsid w:val="00390668"/>
    <w:rsid w:val="00390AF3"/>
    <w:rsid w:val="003934FB"/>
    <w:rsid w:val="003939A2"/>
    <w:rsid w:val="003948AC"/>
    <w:rsid w:val="00394B33"/>
    <w:rsid w:val="003962C1"/>
    <w:rsid w:val="0039653A"/>
    <w:rsid w:val="0039709B"/>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1521"/>
    <w:rsid w:val="003C29A6"/>
    <w:rsid w:val="003C36AE"/>
    <w:rsid w:val="003C66A1"/>
    <w:rsid w:val="003C786C"/>
    <w:rsid w:val="003D1210"/>
    <w:rsid w:val="003D1960"/>
    <w:rsid w:val="003D371A"/>
    <w:rsid w:val="003D51CC"/>
    <w:rsid w:val="003D5595"/>
    <w:rsid w:val="003D57E3"/>
    <w:rsid w:val="003D679B"/>
    <w:rsid w:val="003D6885"/>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162A"/>
    <w:rsid w:val="003F172F"/>
    <w:rsid w:val="003F36C4"/>
    <w:rsid w:val="003F414D"/>
    <w:rsid w:val="003F4A35"/>
    <w:rsid w:val="003F4AC8"/>
    <w:rsid w:val="003F4DC1"/>
    <w:rsid w:val="003F5E55"/>
    <w:rsid w:val="003F72AB"/>
    <w:rsid w:val="003F76DC"/>
    <w:rsid w:val="0040022B"/>
    <w:rsid w:val="0040051F"/>
    <w:rsid w:val="00400CAA"/>
    <w:rsid w:val="0040244C"/>
    <w:rsid w:val="00402D5F"/>
    <w:rsid w:val="00404C5E"/>
    <w:rsid w:val="00404E16"/>
    <w:rsid w:val="00406C72"/>
    <w:rsid w:val="004109F0"/>
    <w:rsid w:val="00410AD5"/>
    <w:rsid w:val="0041172C"/>
    <w:rsid w:val="004128D1"/>
    <w:rsid w:val="00412C3A"/>
    <w:rsid w:val="00412D6F"/>
    <w:rsid w:val="0041399D"/>
    <w:rsid w:val="0041549A"/>
    <w:rsid w:val="00420F8A"/>
    <w:rsid w:val="0042129F"/>
    <w:rsid w:val="0042140D"/>
    <w:rsid w:val="00422298"/>
    <w:rsid w:val="0042424A"/>
    <w:rsid w:val="00424A9C"/>
    <w:rsid w:val="00425022"/>
    <w:rsid w:val="00425B2B"/>
    <w:rsid w:val="00425E1C"/>
    <w:rsid w:val="004266D0"/>
    <w:rsid w:val="00426CE7"/>
    <w:rsid w:val="00431411"/>
    <w:rsid w:val="00431DB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16E96"/>
    <w:rsid w:val="0052072D"/>
    <w:rsid w:val="005216E1"/>
    <w:rsid w:val="005228C7"/>
    <w:rsid w:val="00522CFC"/>
    <w:rsid w:val="00525A00"/>
    <w:rsid w:val="00526951"/>
    <w:rsid w:val="00527584"/>
    <w:rsid w:val="00530BC8"/>
    <w:rsid w:val="005320D7"/>
    <w:rsid w:val="00532E8D"/>
    <w:rsid w:val="00533ACD"/>
    <w:rsid w:val="00533BD2"/>
    <w:rsid w:val="005348CC"/>
    <w:rsid w:val="00535EC6"/>
    <w:rsid w:val="00537191"/>
    <w:rsid w:val="005376B3"/>
    <w:rsid w:val="00537938"/>
    <w:rsid w:val="00540578"/>
    <w:rsid w:val="00542015"/>
    <w:rsid w:val="0054263C"/>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87E"/>
    <w:rsid w:val="005A3DB0"/>
    <w:rsid w:val="005A4360"/>
    <w:rsid w:val="005A4932"/>
    <w:rsid w:val="005A4ABD"/>
    <w:rsid w:val="005A56A6"/>
    <w:rsid w:val="005A5F7C"/>
    <w:rsid w:val="005A70CA"/>
    <w:rsid w:val="005A7591"/>
    <w:rsid w:val="005A7B8E"/>
    <w:rsid w:val="005B0015"/>
    <w:rsid w:val="005B1A29"/>
    <w:rsid w:val="005B1E02"/>
    <w:rsid w:val="005B24F2"/>
    <w:rsid w:val="005B3CCC"/>
    <w:rsid w:val="005B4BE3"/>
    <w:rsid w:val="005B5543"/>
    <w:rsid w:val="005B5F4A"/>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853"/>
    <w:rsid w:val="00637253"/>
    <w:rsid w:val="00637315"/>
    <w:rsid w:val="00641496"/>
    <w:rsid w:val="0064171D"/>
    <w:rsid w:val="00642084"/>
    <w:rsid w:val="006423AA"/>
    <w:rsid w:val="00643877"/>
    <w:rsid w:val="00643AF2"/>
    <w:rsid w:val="00643EC8"/>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CB1"/>
    <w:rsid w:val="00695EA1"/>
    <w:rsid w:val="006960DE"/>
    <w:rsid w:val="0069639E"/>
    <w:rsid w:val="006A13CB"/>
    <w:rsid w:val="006A16FF"/>
    <w:rsid w:val="006A3889"/>
    <w:rsid w:val="006A4D26"/>
    <w:rsid w:val="006A5569"/>
    <w:rsid w:val="006B01C1"/>
    <w:rsid w:val="006B0F5C"/>
    <w:rsid w:val="006B21BC"/>
    <w:rsid w:val="006B2646"/>
    <w:rsid w:val="006B2F22"/>
    <w:rsid w:val="006B2F6A"/>
    <w:rsid w:val="006B3004"/>
    <w:rsid w:val="006B3195"/>
    <w:rsid w:val="006B736F"/>
    <w:rsid w:val="006C0B65"/>
    <w:rsid w:val="006C2CDB"/>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F1E"/>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245D"/>
    <w:rsid w:val="00702E57"/>
    <w:rsid w:val="00704704"/>
    <w:rsid w:val="00704F39"/>
    <w:rsid w:val="00707C34"/>
    <w:rsid w:val="00707F1A"/>
    <w:rsid w:val="00707F2B"/>
    <w:rsid w:val="00710206"/>
    <w:rsid w:val="00710863"/>
    <w:rsid w:val="00711130"/>
    <w:rsid w:val="0071127F"/>
    <w:rsid w:val="0071326F"/>
    <w:rsid w:val="00713958"/>
    <w:rsid w:val="00713B6E"/>
    <w:rsid w:val="00715C87"/>
    <w:rsid w:val="00717AAD"/>
    <w:rsid w:val="00723CB4"/>
    <w:rsid w:val="00724229"/>
    <w:rsid w:val="00724437"/>
    <w:rsid w:val="00724BFB"/>
    <w:rsid w:val="00724EF4"/>
    <w:rsid w:val="00725AC3"/>
    <w:rsid w:val="007264B3"/>
    <w:rsid w:val="007270C5"/>
    <w:rsid w:val="00727336"/>
    <w:rsid w:val="00731AED"/>
    <w:rsid w:val="00733511"/>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603AD"/>
    <w:rsid w:val="007606BF"/>
    <w:rsid w:val="00760EFD"/>
    <w:rsid w:val="007616ED"/>
    <w:rsid w:val="007657CB"/>
    <w:rsid w:val="00766C66"/>
    <w:rsid w:val="007678CA"/>
    <w:rsid w:val="00767AFD"/>
    <w:rsid w:val="00770DEC"/>
    <w:rsid w:val="00771905"/>
    <w:rsid w:val="007719D0"/>
    <w:rsid w:val="00773034"/>
    <w:rsid w:val="00775637"/>
    <w:rsid w:val="00775C32"/>
    <w:rsid w:val="00775CB1"/>
    <w:rsid w:val="0077686E"/>
    <w:rsid w:val="007768A1"/>
    <w:rsid w:val="0077765D"/>
    <w:rsid w:val="00777EC0"/>
    <w:rsid w:val="007812F5"/>
    <w:rsid w:val="00781449"/>
    <w:rsid w:val="00782204"/>
    <w:rsid w:val="00782924"/>
    <w:rsid w:val="00783236"/>
    <w:rsid w:val="00783277"/>
    <w:rsid w:val="00783A7C"/>
    <w:rsid w:val="00784AAA"/>
    <w:rsid w:val="00785476"/>
    <w:rsid w:val="0078559D"/>
    <w:rsid w:val="00787302"/>
    <w:rsid w:val="00787EB3"/>
    <w:rsid w:val="00791222"/>
    <w:rsid w:val="00792EEC"/>
    <w:rsid w:val="00793333"/>
    <w:rsid w:val="00793C1C"/>
    <w:rsid w:val="007959C8"/>
    <w:rsid w:val="00795EA4"/>
    <w:rsid w:val="00796529"/>
    <w:rsid w:val="00796DB5"/>
    <w:rsid w:val="007A111A"/>
    <w:rsid w:val="007A17D8"/>
    <w:rsid w:val="007A1E54"/>
    <w:rsid w:val="007A267F"/>
    <w:rsid w:val="007A543F"/>
    <w:rsid w:val="007A64F1"/>
    <w:rsid w:val="007A76D5"/>
    <w:rsid w:val="007B0611"/>
    <w:rsid w:val="007B1A40"/>
    <w:rsid w:val="007B2986"/>
    <w:rsid w:val="007B33AB"/>
    <w:rsid w:val="007B35E0"/>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D7D3E"/>
    <w:rsid w:val="007E003D"/>
    <w:rsid w:val="007E03E9"/>
    <w:rsid w:val="007E0765"/>
    <w:rsid w:val="007E0A56"/>
    <w:rsid w:val="007E0C90"/>
    <w:rsid w:val="007E162D"/>
    <w:rsid w:val="007E237B"/>
    <w:rsid w:val="007E3A0C"/>
    <w:rsid w:val="007E52E2"/>
    <w:rsid w:val="007E5814"/>
    <w:rsid w:val="007E5ADE"/>
    <w:rsid w:val="007E6F29"/>
    <w:rsid w:val="007E6FF6"/>
    <w:rsid w:val="007F01B3"/>
    <w:rsid w:val="007F034E"/>
    <w:rsid w:val="007F1DA3"/>
    <w:rsid w:val="007F2D08"/>
    <w:rsid w:val="007F2D6A"/>
    <w:rsid w:val="007F54D5"/>
    <w:rsid w:val="007F6B19"/>
    <w:rsid w:val="00802F90"/>
    <w:rsid w:val="008040D5"/>
    <w:rsid w:val="00804BB2"/>
    <w:rsid w:val="00805B16"/>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E3E"/>
    <w:rsid w:val="00880C6B"/>
    <w:rsid w:val="0088149E"/>
    <w:rsid w:val="00882671"/>
    <w:rsid w:val="00882A3C"/>
    <w:rsid w:val="00883924"/>
    <w:rsid w:val="00884559"/>
    <w:rsid w:val="0088557E"/>
    <w:rsid w:val="0088565F"/>
    <w:rsid w:val="008870AF"/>
    <w:rsid w:val="00887D3F"/>
    <w:rsid w:val="00887FA2"/>
    <w:rsid w:val="00894AEA"/>
    <w:rsid w:val="00894BDF"/>
    <w:rsid w:val="00895B7F"/>
    <w:rsid w:val="00896605"/>
    <w:rsid w:val="008968AF"/>
    <w:rsid w:val="00897485"/>
    <w:rsid w:val="00897B67"/>
    <w:rsid w:val="008A1548"/>
    <w:rsid w:val="008A2B4E"/>
    <w:rsid w:val="008A355B"/>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21CB"/>
    <w:rsid w:val="009150CA"/>
    <w:rsid w:val="00916C1A"/>
    <w:rsid w:val="009218E5"/>
    <w:rsid w:val="00921929"/>
    <w:rsid w:val="00922420"/>
    <w:rsid w:val="00922760"/>
    <w:rsid w:val="00922D44"/>
    <w:rsid w:val="00924966"/>
    <w:rsid w:val="00925CDE"/>
    <w:rsid w:val="0093059A"/>
    <w:rsid w:val="00930E44"/>
    <w:rsid w:val="00931116"/>
    <w:rsid w:val="00931A4A"/>
    <w:rsid w:val="00935A35"/>
    <w:rsid w:val="00935D47"/>
    <w:rsid w:val="00936177"/>
    <w:rsid w:val="009366D0"/>
    <w:rsid w:val="00936997"/>
    <w:rsid w:val="00936AA0"/>
    <w:rsid w:val="009413FA"/>
    <w:rsid w:val="00941B93"/>
    <w:rsid w:val="00941BD3"/>
    <w:rsid w:val="00942D14"/>
    <w:rsid w:val="00943E32"/>
    <w:rsid w:val="009452E0"/>
    <w:rsid w:val="00945927"/>
    <w:rsid w:val="009459D4"/>
    <w:rsid w:val="00947BAA"/>
    <w:rsid w:val="009506FF"/>
    <w:rsid w:val="00950F5E"/>
    <w:rsid w:val="0095356E"/>
    <w:rsid w:val="00954136"/>
    <w:rsid w:val="00955F64"/>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6888"/>
    <w:rsid w:val="009A6BD1"/>
    <w:rsid w:val="009A7085"/>
    <w:rsid w:val="009B0509"/>
    <w:rsid w:val="009B0527"/>
    <w:rsid w:val="009B0776"/>
    <w:rsid w:val="009B1DA1"/>
    <w:rsid w:val="009B2009"/>
    <w:rsid w:val="009B2335"/>
    <w:rsid w:val="009B29AA"/>
    <w:rsid w:val="009B2AD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E0D"/>
    <w:rsid w:val="009D076E"/>
    <w:rsid w:val="009D07AC"/>
    <w:rsid w:val="009D0FDA"/>
    <w:rsid w:val="009D14A0"/>
    <w:rsid w:val="009D23CB"/>
    <w:rsid w:val="009D34BE"/>
    <w:rsid w:val="009D4828"/>
    <w:rsid w:val="009D4B12"/>
    <w:rsid w:val="009D5290"/>
    <w:rsid w:val="009D5D8D"/>
    <w:rsid w:val="009D6E79"/>
    <w:rsid w:val="009D7B19"/>
    <w:rsid w:val="009E0274"/>
    <w:rsid w:val="009E11E0"/>
    <w:rsid w:val="009E1212"/>
    <w:rsid w:val="009E2295"/>
    <w:rsid w:val="009E2C54"/>
    <w:rsid w:val="009E2E81"/>
    <w:rsid w:val="009E3D1E"/>
    <w:rsid w:val="009E4D99"/>
    <w:rsid w:val="009E4E70"/>
    <w:rsid w:val="009E74D5"/>
    <w:rsid w:val="009E7A8A"/>
    <w:rsid w:val="009F036F"/>
    <w:rsid w:val="009F08CA"/>
    <w:rsid w:val="009F163E"/>
    <w:rsid w:val="009F2296"/>
    <w:rsid w:val="009F2647"/>
    <w:rsid w:val="009F35FA"/>
    <w:rsid w:val="009F527E"/>
    <w:rsid w:val="009F64F8"/>
    <w:rsid w:val="009F6BE2"/>
    <w:rsid w:val="00A01E5D"/>
    <w:rsid w:val="00A02873"/>
    <w:rsid w:val="00A029B6"/>
    <w:rsid w:val="00A03230"/>
    <w:rsid w:val="00A0331B"/>
    <w:rsid w:val="00A04EC9"/>
    <w:rsid w:val="00A05041"/>
    <w:rsid w:val="00A05684"/>
    <w:rsid w:val="00A109B6"/>
    <w:rsid w:val="00A12991"/>
    <w:rsid w:val="00A13B1A"/>
    <w:rsid w:val="00A141F3"/>
    <w:rsid w:val="00A1446E"/>
    <w:rsid w:val="00A14BB6"/>
    <w:rsid w:val="00A15D44"/>
    <w:rsid w:val="00A16B48"/>
    <w:rsid w:val="00A16EF5"/>
    <w:rsid w:val="00A1786F"/>
    <w:rsid w:val="00A20874"/>
    <w:rsid w:val="00A226B8"/>
    <w:rsid w:val="00A22E7F"/>
    <w:rsid w:val="00A2790A"/>
    <w:rsid w:val="00A30BD9"/>
    <w:rsid w:val="00A312A6"/>
    <w:rsid w:val="00A31882"/>
    <w:rsid w:val="00A32B8B"/>
    <w:rsid w:val="00A339FB"/>
    <w:rsid w:val="00A33A11"/>
    <w:rsid w:val="00A34532"/>
    <w:rsid w:val="00A354A7"/>
    <w:rsid w:val="00A35EA2"/>
    <w:rsid w:val="00A35F70"/>
    <w:rsid w:val="00A378BB"/>
    <w:rsid w:val="00A37C1D"/>
    <w:rsid w:val="00A37F59"/>
    <w:rsid w:val="00A411DB"/>
    <w:rsid w:val="00A42B58"/>
    <w:rsid w:val="00A44500"/>
    <w:rsid w:val="00A46D5C"/>
    <w:rsid w:val="00A470CC"/>
    <w:rsid w:val="00A502A1"/>
    <w:rsid w:val="00A50A44"/>
    <w:rsid w:val="00A50D61"/>
    <w:rsid w:val="00A51A70"/>
    <w:rsid w:val="00A52679"/>
    <w:rsid w:val="00A53EE5"/>
    <w:rsid w:val="00A55120"/>
    <w:rsid w:val="00A55978"/>
    <w:rsid w:val="00A61568"/>
    <w:rsid w:val="00A61826"/>
    <w:rsid w:val="00A624DC"/>
    <w:rsid w:val="00A62CD2"/>
    <w:rsid w:val="00A63359"/>
    <w:rsid w:val="00A6343C"/>
    <w:rsid w:val="00A6578C"/>
    <w:rsid w:val="00A66CC2"/>
    <w:rsid w:val="00A72B0C"/>
    <w:rsid w:val="00A7393B"/>
    <w:rsid w:val="00A745DB"/>
    <w:rsid w:val="00A76528"/>
    <w:rsid w:val="00A8036F"/>
    <w:rsid w:val="00A80912"/>
    <w:rsid w:val="00A80F0E"/>
    <w:rsid w:val="00A81405"/>
    <w:rsid w:val="00A81C9B"/>
    <w:rsid w:val="00A81F4B"/>
    <w:rsid w:val="00A8247B"/>
    <w:rsid w:val="00A83B3F"/>
    <w:rsid w:val="00A84CB3"/>
    <w:rsid w:val="00A84DD6"/>
    <w:rsid w:val="00A901FC"/>
    <w:rsid w:val="00A914F1"/>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956"/>
    <w:rsid w:val="00AC6362"/>
    <w:rsid w:val="00AC7350"/>
    <w:rsid w:val="00AD1492"/>
    <w:rsid w:val="00AD38FD"/>
    <w:rsid w:val="00AD5CCE"/>
    <w:rsid w:val="00AD666A"/>
    <w:rsid w:val="00AE0412"/>
    <w:rsid w:val="00AE0A42"/>
    <w:rsid w:val="00AE143A"/>
    <w:rsid w:val="00AE3660"/>
    <w:rsid w:val="00AE3CA1"/>
    <w:rsid w:val="00AE57DD"/>
    <w:rsid w:val="00AE5AFE"/>
    <w:rsid w:val="00AE67B1"/>
    <w:rsid w:val="00AE6DDC"/>
    <w:rsid w:val="00AE6E3D"/>
    <w:rsid w:val="00AE7CC3"/>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32E6"/>
    <w:rsid w:val="00B3556A"/>
    <w:rsid w:val="00B35CC3"/>
    <w:rsid w:val="00B35DFD"/>
    <w:rsid w:val="00B3616E"/>
    <w:rsid w:val="00B409E4"/>
    <w:rsid w:val="00B41620"/>
    <w:rsid w:val="00B42C79"/>
    <w:rsid w:val="00B43779"/>
    <w:rsid w:val="00B439AD"/>
    <w:rsid w:val="00B44118"/>
    <w:rsid w:val="00B452FB"/>
    <w:rsid w:val="00B45BA3"/>
    <w:rsid w:val="00B477D1"/>
    <w:rsid w:val="00B51E8F"/>
    <w:rsid w:val="00B531BF"/>
    <w:rsid w:val="00B553A0"/>
    <w:rsid w:val="00B563A9"/>
    <w:rsid w:val="00B6042B"/>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91B78"/>
    <w:rsid w:val="00B922B4"/>
    <w:rsid w:val="00B9346C"/>
    <w:rsid w:val="00B9392E"/>
    <w:rsid w:val="00B94693"/>
    <w:rsid w:val="00B94817"/>
    <w:rsid w:val="00B94910"/>
    <w:rsid w:val="00B95A43"/>
    <w:rsid w:val="00B965F3"/>
    <w:rsid w:val="00B96F1C"/>
    <w:rsid w:val="00BA0BF9"/>
    <w:rsid w:val="00BA21E8"/>
    <w:rsid w:val="00BA3505"/>
    <w:rsid w:val="00BA6270"/>
    <w:rsid w:val="00BA67A7"/>
    <w:rsid w:val="00BA7065"/>
    <w:rsid w:val="00BA7BC8"/>
    <w:rsid w:val="00BA7EBC"/>
    <w:rsid w:val="00BB16AE"/>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F1A1C"/>
    <w:rsid w:val="00BF238D"/>
    <w:rsid w:val="00BF2E41"/>
    <w:rsid w:val="00BF512B"/>
    <w:rsid w:val="00BF59F3"/>
    <w:rsid w:val="00BF7672"/>
    <w:rsid w:val="00BF768F"/>
    <w:rsid w:val="00BF77E8"/>
    <w:rsid w:val="00C01E1C"/>
    <w:rsid w:val="00C06B9F"/>
    <w:rsid w:val="00C06DA5"/>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285D"/>
    <w:rsid w:val="00C52C8A"/>
    <w:rsid w:val="00C52DB9"/>
    <w:rsid w:val="00C53DD3"/>
    <w:rsid w:val="00C55B9D"/>
    <w:rsid w:val="00C55ECD"/>
    <w:rsid w:val="00C57783"/>
    <w:rsid w:val="00C60A56"/>
    <w:rsid w:val="00C60BE8"/>
    <w:rsid w:val="00C61230"/>
    <w:rsid w:val="00C6243B"/>
    <w:rsid w:val="00C63FA8"/>
    <w:rsid w:val="00C64044"/>
    <w:rsid w:val="00C645D4"/>
    <w:rsid w:val="00C65CB3"/>
    <w:rsid w:val="00C665A6"/>
    <w:rsid w:val="00C707EB"/>
    <w:rsid w:val="00C70F80"/>
    <w:rsid w:val="00C7120F"/>
    <w:rsid w:val="00C712F3"/>
    <w:rsid w:val="00C72312"/>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2D75"/>
    <w:rsid w:val="00CB33C2"/>
    <w:rsid w:val="00CB36BD"/>
    <w:rsid w:val="00CB5BCC"/>
    <w:rsid w:val="00CB5C75"/>
    <w:rsid w:val="00CB5CCF"/>
    <w:rsid w:val="00CB748A"/>
    <w:rsid w:val="00CB7699"/>
    <w:rsid w:val="00CC0C05"/>
    <w:rsid w:val="00CC29F3"/>
    <w:rsid w:val="00CC3913"/>
    <w:rsid w:val="00CC5365"/>
    <w:rsid w:val="00CC5A49"/>
    <w:rsid w:val="00CC5DB9"/>
    <w:rsid w:val="00CC5E60"/>
    <w:rsid w:val="00CC6B0E"/>
    <w:rsid w:val="00CD0A6F"/>
    <w:rsid w:val="00CD224F"/>
    <w:rsid w:val="00CD3966"/>
    <w:rsid w:val="00CD4124"/>
    <w:rsid w:val="00CD79EA"/>
    <w:rsid w:val="00CE08F7"/>
    <w:rsid w:val="00CE1BEA"/>
    <w:rsid w:val="00CE2025"/>
    <w:rsid w:val="00CE21C5"/>
    <w:rsid w:val="00CE36A9"/>
    <w:rsid w:val="00CE4B77"/>
    <w:rsid w:val="00CE6F8A"/>
    <w:rsid w:val="00CF011E"/>
    <w:rsid w:val="00CF1FAA"/>
    <w:rsid w:val="00CF2242"/>
    <w:rsid w:val="00CF2A8B"/>
    <w:rsid w:val="00D0136A"/>
    <w:rsid w:val="00D01BF9"/>
    <w:rsid w:val="00D01C03"/>
    <w:rsid w:val="00D026D3"/>
    <w:rsid w:val="00D03213"/>
    <w:rsid w:val="00D03D45"/>
    <w:rsid w:val="00D040B7"/>
    <w:rsid w:val="00D04DEB"/>
    <w:rsid w:val="00D05611"/>
    <w:rsid w:val="00D0682E"/>
    <w:rsid w:val="00D06CA0"/>
    <w:rsid w:val="00D07D4B"/>
    <w:rsid w:val="00D10D79"/>
    <w:rsid w:val="00D12000"/>
    <w:rsid w:val="00D130A7"/>
    <w:rsid w:val="00D133B8"/>
    <w:rsid w:val="00D13C3A"/>
    <w:rsid w:val="00D1683C"/>
    <w:rsid w:val="00D16CA0"/>
    <w:rsid w:val="00D171DD"/>
    <w:rsid w:val="00D22371"/>
    <w:rsid w:val="00D22E8C"/>
    <w:rsid w:val="00D22F7E"/>
    <w:rsid w:val="00D30220"/>
    <w:rsid w:val="00D309B0"/>
    <w:rsid w:val="00D32FFE"/>
    <w:rsid w:val="00D33B81"/>
    <w:rsid w:val="00D33D41"/>
    <w:rsid w:val="00D36B15"/>
    <w:rsid w:val="00D37052"/>
    <w:rsid w:val="00D377C8"/>
    <w:rsid w:val="00D40D3C"/>
    <w:rsid w:val="00D40D5F"/>
    <w:rsid w:val="00D419B0"/>
    <w:rsid w:val="00D42116"/>
    <w:rsid w:val="00D42410"/>
    <w:rsid w:val="00D42D70"/>
    <w:rsid w:val="00D43F52"/>
    <w:rsid w:val="00D44770"/>
    <w:rsid w:val="00D4526C"/>
    <w:rsid w:val="00D453B2"/>
    <w:rsid w:val="00D50E1C"/>
    <w:rsid w:val="00D53B2D"/>
    <w:rsid w:val="00D5488D"/>
    <w:rsid w:val="00D5509F"/>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BDD"/>
    <w:rsid w:val="00D81629"/>
    <w:rsid w:val="00D816A1"/>
    <w:rsid w:val="00D8178F"/>
    <w:rsid w:val="00D82F6C"/>
    <w:rsid w:val="00D832AE"/>
    <w:rsid w:val="00D836BC"/>
    <w:rsid w:val="00D84690"/>
    <w:rsid w:val="00D856D4"/>
    <w:rsid w:val="00D859CB"/>
    <w:rsid w:val="00D8669E"/>
    <w:rsid w:val="00D90789"/>
    <w:rsid w:val="00D91F10"/>
    <w:rsid w:val="00D92548"/>
    <w:rsid w:val="00D927D9"/>
    <w:rsid w:val="00D92970"/>
    <w:rsid w:val="00D92F84"/>
    <w:rsid w:val="00D95136"/>
    <w:rsid w:val="00D95E66"/>
    <w:rsid w:val="00D96C06"/>
    <w:rsid w:val="00D97536"/>
    <w:rsid w:val="00D978F0"/>
    <w:rsid w:val="00D97C59"/>
    <w:rsid w:val="00DA04D3"/>
    <w:rsid w:val="00DA062C"/>
    <w:rsid w:val="00DA29F9"/>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C73"/>
    <w:rsid w:val="00DB4D57"/>
    <w:rsid w:val="00DB5266"/>
    <w:rsid w:val="00DB5BF4"/>
    <w:rsid w:val="00DB7B1E"/>
    <w:rsid w:val="00DC057F"/>
    <w:rsid w:val="00DC1B7C"/>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3910"/>
    <w:rsid w:val="00DF469F"/>
    <w:rsid w:val="00DF49EF"/>
    <w:rsid w:val="00DF5795"/>
    <w:rsid w:val="00DF5A5D"/>
    <w:rsid w:val="00E00E85"/>
    <w:rsid w:val="00E028E1"/>
    <w:rsid w:val="00E02AD4"/>
    <w:rsid w:val="00E0364B"/>
    <w:rsid w:val="00E037D3"/>
    <w:rsid w:val="00E03D1D"/>
    <w:rsid w:val="00E04007"/>
    <w:rsid w:val="00E04499"/>
    <w:rsid w:val="00E045E3"/>
    <w:rsid w:val="00E0507A"/>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2B"/>
    <w:rsid w:val="00E3406D"/>
    <w:rsid w:val="00E34D96"/>
    <w:rsid w:val="00E35CD9"/>
    <w:rsid w:val="00E37F4E"/>
    <w:rsid w:val="00E42CF7"/>
    <w:rsid w:val="00E43E1F"/>
    <w:rsid w:val="00E45A0B"/>
    <w:rsid w:val="00E45F27"/>
    <w:rsid w:val="00E52ABE"/>
    <w:rsid w:val="00E54EFC"/>
    <w:rsid w:val="00E54FCD"/>
    <w:rsid w:val="00E56E55"/>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616D"/>
    <w:rsid w:val="00ED043B"/>
    <w:rsid w:val="00ED2546"/>
    <w:rsid w:val="00ED3537"/>
    <w:rsid w:val="00ED403B"/>
    <w:rsid w:val="00ED7558"/>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3BEB"/>
    <w:rsid w:val="00F37ECB"/>
    <w:rsid w:val="00F404F0"/>
    <w:rsid w:val="00F41B54"/>
    <w:rsid w:val="00F4349A"/>
    <w:rsid w:val="00F45EF6"/>
    <w:rsid w:val="00F46940"/>
    <w:rsid w:val="00F4744F"/>
    <w:rsid w:val="00F47546"/>
    <w:rsid w:val="00F500EB"/>
    <w:rsid w:val="00F51D42"/>
    <w:rsid w:val="00F52E0F"/>
    <w:rsid w:val="00F53B62"/>
    <w:rsid w:val="00F54641"/>
    <w:rsid w:val="00F549CA"/>
    <w:rsid w:val="00F5608D"/>
    <w:rsid w:val="00F601C7"/>
    <w:rsid w:val="00F607BD"/>
    <w:rsid w:val="00F60C35"/>
    <w:rsid w:val="00F633A8"/>
    <w:rsid w:val="00F63928"/>
    <w:rsid w:val="00F63AF7"/>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829"/>
    <w:rsid w:val="00FC6A56"/>
    <w:rsid w:val="00FC6CC3"/>
    <w:rsid w:val="00FC77F3"/>
    <w:rsid w:val="00FD0346"/>
    <w:rsid w:val="00FD1EFE"/>
    <w:rsid w:val="00FD203C"/>
    <w:rsid w:val="00FD3096"/>
    <w:rsid w:val="00FD3B40"/>
    <w:rsid w:val="00FD43F8"/>
    <w:rsid w:val="00FD67F0"/>
    <w:rsid w:val="00FD6D9E"/>
    <w:rsid w:val="00FD7400"/>
    <w:rsid w:val="00FE0234"/>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2785"/>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DKFT66RQZEX3-1797567310-2099</_dlc_DocId>
    <_dlc_DocIdUrl xmlns="4a2ce632-3ebe-48ff-a8b1-ed342ea1f401">
      <Url>https://dinhizmetleri.diyanet.gov.tr/_layouts/15/DocIdRedir.aspx?ID=DKFT66RQZEX3-1797567310-2099</Url>
      <Description>DKFT66RQZEX3-1797567310-2099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15B1F-1FEE-4D90-AF5D-D4735BC360D1}"/>
</file>

<file path=customXml/itemProps2.xml><?xml version="1.0" encoding="utf-8"?>
<ds:datastoreItem xmlns:ds="http://schemas.openxmlformats.org/officeDocument/2006/customXml" ds:itemID="{9008D9FE-59B0-4865-B99A-D331D0EB5016}"/>
</file>

<file path=customXml/itemProps3.xml><?xml version="1.0" encoding="utf-8"?>
<ds:datastoreItem xmlns:ds="http://schemas.openxmlformats.org/officeDocument/2006/customXml" ds:itemID="{F461D10D-F683-4B09-A064-9DA5889ED9D3}"/>
</file>

<file path=customXml/itemProps4.xml><?xml version="1.0" encoding="utf-8"?>
<ds:datastoreItem xmlns:ds="http://schemas.openxmlformats.org/officeDocument/2006/customXml" ds:itemID="{915D0763-DB22-40F9-BD6F-5C67B9F23A8C}"/>
</file>

<file path=customXml/itemProps5.xml><?xml version="1.0" encoding="utf-8"?>
<ds:datastoreItem xmlns:ds="http://schemas.openxmlformats.org/officeDocument/2006/customXml" ds:itemID="{B27FA28A-9A7D-45E5-AB43-680B921F1C65}"/>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Rückblick In Die Vergangenheit, Aufbau Der Zukunft</dc:title>
  <cp:keywords>hutbe</cp:keywords>
  <cp:lastPrinted>2021-01-01T07:00:00Z</cp:lastPrinted>
  <dcterms:created xsi:type="dcterms:W3CDTF">2020-12-30T22:41:00Z</dcterms:created>
  <dcterms:modified xsi:type="dcterms:W3CDTF">2021-01-01T07:00:00Z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602a08e2-a1dc-4b61-8d3f-970f65fa9d70</vt:lpwstr>
  </property>
  <property fmtid="{D5CDD505-2E9C-101B-9397-08002B2CF9AE}" pid="4" name="TaxKeyword">
    <vt:lpwstr>71;#hutbe|367964cc-f3b8-4af9-9c9a-49236226e63f</vt:lpwstr>
  </property>
</Properties>
</file>